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C28" w:rsidRPr="009235FE" w:rsidRDefault="00720C28" w:rsidP="009235FE">
      <w:pPr>
        <w:spacing w:line="480" w:lineRule="auto"/>
        <w:jc w:val="center"/>
        <w:rPr>
          <w:rFonts w:ascii="Times New Roman" w:hAnsi="Times New Roman" w:cs="Times New Roman"/>
          <w:b/>
          <w:sz w:val="24"/>
          <w:szCs w:val="24"/>
        </w:rPr>
      </w:pPr>
    </w:p>
    <w:p w:rsidR="00720C28" w:rsidRPr="009235FE" w:rsidRDefault="00720C28" w:rsidP="009235FE">
      <w:pPr>
        <w:spacing w:line="480" w:lineRule="auto"/>
        <w:jc w:val="center"/>
        <w:rPr>
          <w:rFonts w:ascii="Times New Roman" w:hAnsi="Times New Roman" w:cs="Times New Roman"/>
          <w:b/>
          <w:sz w:val="24"/>
          <w:szCs w:val="24"/>
        </w:rPr>
      </w:pPr>
    </w:p>
    <w:p w:rsidR="00720C28" w:rsidRPr="009235FE" w:rsidRDefault="00720C28" w:rsidP="009235FE">
      <w:pPr>
        <w:spacing w:line="480" w:lineRule="auto"/>
        <w:jc w:val="center"/>
        <w:rPr>
          <w:rFonts w:ascii="Times New Roman" w:hAnsi="Times New Roman" w:cs="Times New Roman"/>
          <w:b/>
          <w:sz w:val="24"/>
          <w:szCs w:val="24"/>
        </w:rPr>
      </w:pPr>
    </w:p>
    <w:p w:rsidR="00720C28" w:rsidRPr="009235FE" w:rsidRDefault="00720C28" w:rsidP="009235FE">
      <w:pPr>
        <w:spacing w:line="480" w:lineRule="auto"/>
        <w:jc w:val="center"/>
        <w:rPr>
          <w:rFonts w:ascii="Times New Roman" w:hAnsi="Times New Roman" w:cs="Times New Roman"/>
          <w:b/>
          <w:sz w:val="24"/>
          <w:szCs w:val="24"/>
        </w:rPr>
      </w:pPr>
    </w:p>
    <w:p w:rsidR="00720C28" w:rsidRPr="009B3F95" w:rsidRDefault="00720C28" w:rsidP="009235FE">
      <w:pPr>
        <w:spacing w:line="480" w:lineRule="auto"/>
        <w:jc w:val="center"/>
        <w:rPr>
          <w:rFonts w:ascii="Times New Roman" w:hAnsi="Times New Roman" w:cs="Times New Roman"/>
          <w:b/>
          <w:sz w:val="24"/>
          <w:szCs w:val="24"/>
        </w:rPr>
      </w:pPr>
      <w:r w:rsidRPr="009B3F95">
        <w:rPr>
          <w:rFonts w:ascii="Times New Roman" w:hAnsi="Times New Roman" w:cs="Times New Roman"/>
          <w:b/>
          <w:sz w:val="24"/>
          <w:szCs w:val="24"/>
        </w:rPr>
        <w:t>Sociology Movie Review: Bully (2011)</w:t>
      </w:r>
    </w:p>
    <w:p w:rsidR="00720C28" w:rsidRPr="009B3F95" w:rsidRDefault="00720C28" w:rsidP="009235FE">
      <w:pPr>
        <w:spacing w:line="480" w:lineRule="auto"/>
        <w:jc w:val="center"/>
        <w:rPr>
          <w:rFonts w:ascii="Times New Roman" w:hAnsi="Times New Roman" w:cs="Times New Roman"/>
          <w:sz w:val="24"/>
          <w:szCs w:val="24"/>
        </w:rPr>
      </w:pPr>
      <w:r w:rsidRPr="009B3F95">
        <w:rPr>
          <w:rFonts w:ascii="Times New Roman" w:hAnsi="Times New Roman" w:cs="Times New Roman"/>
          <w:sz w:val="24"/>
          <w:szCs w:val="24"/>
        </w:rPr>
        <w:t>Name</w:t>
      </w:r>
    </w:p>
    <w:p w:rsidR="00720C28" w:rsidRPr="009B3F95" w:rsidRDefault="00720C28" w:rsidP="009235FE">
      <w:pPr>
        <w:spacing w:line="480" w:lineRule="auto"/>
        <w:jc w:val="center"/>
        <w:rPr>
          <w:rFonts w:ascii="Times New Roman" w:hAnsi="Times New Roman" w:cs="Times New Roman"/>
          <w:sz w:val="24"/>
          <w:szCs w:val="24"/>
        </w:rPr>
      </w:pPr>
      <w:r w:rsidRPr="009B3F95">
        <w:rPr>
          <w:rFonts w:ascii="Times New Roman" w:hAnsi="Times New Roman" w:cs="Times New Roman"/>
          <w:sz w:val="24"/>
          <w:szCs w:val="24"/>
        </w:rPr>
        <w:t>Professor</w:t>
      </w:r>
    </w:p>
    <w:p w:rsidR="00720C28" w:rsidRPr="009B3F95" w:rsidRDefault="00720C28" w:rsidP="009235FE">
      <w:pPr>
        <w:spacing w:line="480" w:lineRule="auto"/>
        <w:jc w:val="center"/>
        <w:rPr>
          <w:rFonts w:ascii="Times New Roman" w:hAnsi="Times New Roman" w:cs="Times New Roman"/>
          <w:sz w:val="24"/>
          <w:szCs w:val="24"/>
        </w:rPr>
      </w:pPr>
      <w:r w:rsidRPr="009B3F95">
        <w:rPr>
          <w:rFonts w:ascii="Times New Roman" w:hAnsi="Times New Roman" w:cs="Times New Roman"/>
          <w:sz w:val="24"/>
          <w:szCs w:val="24"/>
        </w:rPr>
        <w:t>Course</w:t>
      </w:r>
    </w:p>
    <w:p w:rsidR="00720C28" w:rsidRPr="009B3F95" w:rsidRDefault="00720C28" w:rsidP="009235FE">
      <w:pPr>
        <w:spacing w:line="480" w:lineRule="auto"/>
        <w:jc w:val="center"/>
        <w:rPr>
          <w:rFonts w:ascii="Times New Roman" w:hAnsi="Times New Roman" w:cs="Times New Roman"/>
          <w:sz w:val="24"/>
          <w:szCs w:val="24"/>
        </w:rPr>
      </w:pPr>
      <w:r w:rsidRPr="009B3F95">
        <w:rPr>
          <w:rFonts w:ascii="Times New Roman" w:hAnsi="Times New Roman" w:cs="Times New Roman"/>
          <w:sz w:val="24"/>
          <w:szCs w:val="24"/>
        </w:rPr>
        <w:t>Date</w:t>
      </w:r>
    </w:p>
    <w:p w:rsidR="00720C28" w:rsidRPr="009B3F95" w:rsidRDefault="00720C28" w:rsidP="009235FE">
      <w:pPr>
        <w:spacing w:line="480" w:lineRule="auto"/>
        <w:jc w:val="center"/>
        <w:rPr>
          <w:rFonts w:ascii="Times New Roman" w:hAnsi="Times New Roman" w:cs="Times New Roman"/>
          <w:sz w:val="24"/>
          <w:szCs w:val="24"/>
        </w:rPr>
      </w:pPr>
      <w:r w:rsidRPr="009B3F95">
        <w:rPr>
          <w:rFonts w:ascii="Times New Roman" w:hAnsi="Times New Roman" w:cs="Times New Roman"/>
          <w:sz w:val="24"/>
          <w:szCs w:val="24"/>
        </w:rPr>
        <w:t>Institution</w:t>
      </w:r>
    </w:p>
    <w:p w:rsidR="00720C28" w:rsidRPr="009B3F95" w:rsidRDefault="00720C28" w:rsidP="009235FE">
      <w:pPr>
        <w:spacing w:line="480" w:lineRule="auto"/>
        <w:jc w:val="center"/>
        <w:rPr>
          <w:rFonts w:ascii="Times New Roman" w:hAnsi="Times New Roman" w:cs="Times New Roman"/>
          <w:sz w:val="24"/>
          <w:szCs w:val="24"/>
        </w:rPr>
      </w:pPr>
    </w:p>
    <w:p w:rsidR="00720C28" w:rsidRPr="009B3F95" w:rsidRDefault="00720C28" w:rsidP="009235FE">
      <w:pPr>
        <w:spacing w:line="480" w:lineRule="auto"/>
        <w:rPr>
          <w:rFonts w:ascii="Times New Roman" w:hAnsi="Times New Roman" w:cs="Times New Roman"/>
          <w:b/>
          <w:sz w:val="24"/>
          <w:szCs w:val="24"/>
        </w:rPr>
      </w:pPr>
      <w:r w:rsidRPr="009B3F95">
        <w:rPr>
          <w:rFonts w:ascii="Times New Roman" w:hAnsi="Times New Roman" w:cs="Times New Roman"/>
          <w:b/>
          <w:sz w:val="24"/>
          <w:szCs w:val="24"/>
        </w:rPr>
        <w:br w:type="page"/>
      </w:r>
    </w:p>
    <w:p w:rsidR="00720C28" w:rsidRPr="009B3F95" w:rsidRDefault="00720C28" w:rsidP="009235FE">
      <w:pPr>
        <w:spacing w:line="480" w:lineRule="auto"/>
        <w:ind w:firstLine="567"/>
        <w:rPr>
          <w:rFonts w:ascii="Times New Roman" w:hAnsi="Times New Roman" w:cs="Times New Roman"/>
          <w:b/>
          <w:sz w:val="24"/>
          <w:szCs w:val="24"/>
        </w:rPr>
      </w:pPr>
      <w:r w:rsidRPr="009B3F95">
        <w:rPr>
          <w:rFonts w:ascii="Times New Roman" w:hAnsi="Times New Roman" w:cs="Times New Roman"/>
          <w:b/>
          <w:sz w:val="24"/>
          <w:szCs w:val="24"/>
        </w:rPr>
        <w:lastRenderedPageBreak/>
        <w:t>Sociology Movie Review: Bully (2011)</w:t>
      </w:r>
    </w:p>
    <w:p w:rsidR="00720C28" w:rsidRPr="009B3F95" w:rsidRDefault="00720C28" w:rsidP="009235FE">
      <w:pPr>
        <w:spacing w:line="480" w:lineRule="auto"/>
        <w:ind w:firstLine="567"/>
        <w:rPr>
          <w:rFonts w:ascii="Times New Roman" w:hAnsi="Times New Roman" w:cs="Times New Roman"/>
          <w:sz w:val="24"/>
          <w:szCs w:val="24"/>
        </w:rPr>
      </w:pPr>
      <w:r w:rsidRPr="009B3F95">
        <w:rPr>
          <w:rFonts w:ascii="Times New Roman" w:hAnsi="Times New Roman" w:cs="Times New Roman"/>
          <w:b/>
          <w:sz w:val="24"/>
          <w:szCs w:val="24"/>
        </w:rPr>
        <w:t>Introduction</w:t>
      </w:r>
    </w:p>
    <w:p w:rsidR="00720C28" w:rsidRPr="009B3F95" w:rsidRDefault="00720C28" w:rsidP="009235FE">
      <w:pPr>
        <w:spacing w:line="480" w:lineRule="auto"/>
        <w:ind w:firstLine="567"/>
        <w:rPr>
          <w:rFonts w:ascii="Times New Roman" w:hAnsi="Times New Roman" w:cs="Times New Roman"/>
          <w:sz w:val="24"/>
          <w:szCs w:val="24"/>
        </w:rPr>
      </w:pPr>
      <w:r w:rsidRPr="009B3F95">
        <w:rPr>
          <w:rFonts w:ascii="Times New Roman" w:hAnsi="Times New Roman" w:cs="Times New Roman"/>
          <w:sz w:val="24"/>
          <w:szCs w:val="24"/>
        </w:rPr>
        <w:t>Consistently, millions of American children are bullied at school, at home, on the bus, on the web, through their mobile phones and in the city of their towns, making it the most well-known type of brutality children in this nation encounter. Bully (2011) is one of documentary films to showing how the society has been affected by bullying.</w:t>
      </w:r>
    </w:p>
    <w:p w:rsidR="00720C28" w:rsidRPr="009B3F95" w:rsidRDefault="00720C28" w:rsidP="009235FE">
      <w:pPr>
        <w:spacing w:line="480" w:lineRule="auto"/>
        <w:ind w:firstLine="567"/>
        <w:rPr>
          <w:rFonts w:ascii="Times New Roman" w:hAnsi="Times New Roman" w:cs="Times New Roman"/>
          <w:sz w:val="24"/>
          <w:szCs w:val="24"/>
        </w:rPr>
      </w:pPr>
      <w:r w:rsidRPr="009B3F95">
        <w:rPr>
          <w:rFonts w:ascii="Times New Roman" w:hAnsi="Times New Roman" w:cs="Times New Roman"/>
          <w:sz w:val="24"/>
          <w:szCs w:val="24"/>
        </w:rPr>
        <w:t xml:space="preserve">The expression "bullying" as generally used in academia was first presented in 1978 by the Norwegian psychologist Dan </w:t>
      </w:r>
      <w:proofErr w:type="spellStart"/>
      <w:r w:rsidRPr="009B3F95">
        <w:rPr>
          <w:rFonts w:ascii="Times New Roman" w:hAnsi="Times New Roman" w:cs="Times New Roman"/>
          <w:sz w:val="24"/>
          <w:szCs w:val="24"/>
        </w:rPr>
        <w:t>Olweus</w:t>
      </w:r>
      <w:proofErr w:type="spellEnd"/>
      <w:r w:rsidRPr="009B3F95">
        <w:rPr>
          <w:rFonts w:ascii="Times New Roman" w:hAnsi="Times New Roman" w:cs="Times New Roman"/>
          <w:sz w:val="24"/>
          <w:szCs w:val="24"/>
        </w:rPr>
        <w:t>, who defined it as a subtype of violent conduct that is presented when an student is more than once exposed over a long timeframe to negative activities done by another student or group of students (</w:t>
      </w:r>
      <w:proofErr w:type="spellStart"/>
      <w:r w:rsidRPr="009B3F95">
        <w:rPr>
          <w:rFonts w:ascii="Times New Roman" w:hAnsi="Times New Roman" w:cs="Times New Roman"/>
          <w:sz w:val="24"/>
          <w:szCs w:val="24"/>
        </w:rPr>
        <w:t>Olweus</w:t>
      </w:r>
      <w:proofErr w:type="spellEnd"/>
      <w:r w:rsidRPr="009B3F95">
        <w:rPr>
          <w:rFonts w:ascii="Times New Roman" w:hAnsi="Times New Roman" w:cs="Times New Roman"/>
          <w:sz w:val="24"/>
          <w:szCs w:val="24"/>
        </w:rPr>
        <w:t xml:space="preserve"> 1978, </w:t>
      </w:r>
      <w:proofErr w:type="spellStart"/>
      <w:r w:rsidRPr="009B3F95">
        <w:rPr>
          <w:rFonts w:ascii="Times New Roman" w:hAnsi="Times New Roman" w:cs="Times New Roman"/>
          <w:sz w:val="24"/>
          <w:szCs w:val="24"/>
        </w:rPr>
        <w:t>Olweus</w:t>
      </w:r>
      <w:proofErr w:type="spellEnd"/>
      <w:r w:rsidRPr="009B3F95">
        <w:rPr>
          <w:rFonts w:ascii="Times New Roman" w:hAnsi="Times New Roman" w:cs="Times New Roman"/>
          <w:sz w:val="24"/>
          <w:szCs w:val="24"/>
        </w:rPr>
        <w:t xml:space="preserve"> &amp; Limper, 2010). </w:t>
      </w:r>
    </w:p>
    <w:p w:rsidR="00720C28" w:rsidRPr="009B3F95" w:rsidRDefault="00720C28" w:rsidP="009235FE">
      <w:pPr>
        <w:spacing w:line="480" w:lineRule="auto"/>
        <w:ind w:firstLine="567"/>
        <w:rPr>
          <w:rFonts w:ascii="Times New Roman" w:hAnsi="Times New Roman" w:cs="Times New Roman"/>
          <w:sz w:val="24"/>
          <w:szCs w:val="24"/>
        </w:rPr>
      </w:pPr>
      <w:r w:rsidRPr="009B3F95">
        <w:rPr>
          <w:rFonts w:ascii="Times New Roman" w:hAnsi="Times New Roman" w:cs="Times New Roman"/>
          <w:sz w:val="24"/>
          <w:szCs w:val="24"/>
        </w:rPr>
        <w:t>In Bully (2011), the producers follows everyday lives of five children to demonstrate what they experience and how their parents and the institution have no an idea about their current circumstances. Producers meet these children and getting their input on their lives. They even address the parents about the long term feeling. Every child has their very own interesting story and each has own specific manner of coping the circumstance. They find approaches to adapt to their issues, experience rejection, and approvals from their peers (Smith, 2011).</w:t>
      </w:r>
    </w:p>
    <w:p w:rsidR="00720C28" w:rsidRPr="009B3F95" w:rsidRDefault="00720C28" w:rsidP="009235FE">
      <w:pPr>
        <w:spacing w:line="480" w:lineRule="auto"/>
        <w:ind w:firstLine="567"/>
        <w:rPr>
          <w:rFonts w:ascii="Times New Roman" w:hAnsi="Times New Roman" w:cs="Times New Roman"/>
          <w:sz w:val="24"/>
          <w:szCs w:val="24"/>
        </w:rPr>
      </w:pPr>
      <w:r w:rsidRPr="009B3F95">
        <w:rPr>
          <w:rFonts w:ascii="Times New Roman" w:hAnsi="Times New Roman" w:cs="Times New Roman"/>
          <w:sz w:val="24"/>
          <w:szCs w:val="24"/>
        </w:rPr>
        <w:t xml:space="preserve"> Social Worker’s Mission, Ethics and Perspective</w:t>
      </w:r>
    </w:p>
    <w:p w:rsidR="00720C28" w:rsidRPr="009B3F95" w:rsidRDefault="00720C28" w:rsidP="009235FE">
      <w:pPr>
        <w:spacing w:line="480" w:lineRule="auto"/>
        <w:ind w:firstLine="567"/>
        <w:rPr>
          <w:rFonts w:ascii="Times New Roman" w:hAnsi="Times New Roman" w:cs="Times New Roman"/>
          <w:sz w:val="24"/>
          <w:szCs w:val="24"/>
        </w:rPr>
      </w:pPr>
      <w:r w:rsidRPr="009B3F95">
        <w:rPr>
          <w:rFonts w:ascii="Times New Roman" w:hAnsi="Times New Roman" w:cs="Times New Roman"/>
          <w:sz w:val="24"/>
          <w:szCs w:val="24"/>
        </w:rPr>
        <w:t xml:space="preserve">As a social worker, the objective of this paper seeks to understand the reason for widespread bullying tendencies across the United States schools on one hand, and providing viable avenues that will see this aspect resolved. From the film, it is clear that bullying affects younger persons, children with disabilities and stature. This is in line with research that </w:t>
      </w:r>
      <w:r w:rsidRPr="009B3F95">
        <w:rPr>
          <w:rFonts w:ascii="Times New Roman" w:hAnsi="Times New Roman" w:cs="Times New Roman"/>
          <w:sz w:val="24"/>
          <w:szCs w:val="24"/>
        </w:rPr>
        <w:lastRenderedPageBreak/>
        <w:t>suggests that the number of victims is higher at the elementary level, increasing with the age of the children until the start of secondary school, and reduces in older ages (Harries et al. 2002). Having some sort of handicap or learning problem (</w:t>
      </w:r>
      <w:proofErr w:type="spellStart"/>
      <w:r w:rsidRPr="009B3F95">
        <w:rPr>
          <w:rFonts w:ascii="Times New Roman" w:hAnsi="Times New Roman" w:cs="Times New Roman"/>
          <w:sz w:val="24"/>
          <w:szCs w:val="24"/>
        </w:rPr>
        <w:t>Estell</w:t>
      </w:r>
      <w:proofErr w:type="spellEnd"/>
      <w:r w:rsidRPr="009B3F95">
        <w:rPr>
          <w:rFonts w:ascii="Times New Roman" w:hAnsi="Times New Roman" w:cs="Times New Roman"/>
          <w:sz w:val="24"/>
          <w:szCs w:val="24"/>
        </w:rPr>
        <w:t xml:space="preserve"> et al. 2009) and being obese or physically ugly also leads to bullying (Craig et al. 2010). Generally, victims are depicted as more younger, shorter, and weaker than their friends (</w:t>
      </w:r>
      <w:proofErr w:type="spellStart"/>
      <w:r w:rsidRPr="009B3F95">
        <w:rPr>
          <w:rFonts w:ascii="Times New Roman" w:hAnsi="Times New Roman" w:cs="Times New Roman"/>
          <w:sz w:val="24"/>
          <w:szCs w:val="24"/>
        </w:rPr>
        <w:t>Hazler</w:t>
      </w:r>
      <w:proofErr w:type="spellEnd"/>
      <w:r w:rsidRPr="009B3F95">
        <w:rPr>
          <w:rFonts w:ascii="Times New Roman" w:hAnsi="Times New Roman" w:cs="Times New Roman"/>
          <w:sz w:val="24"/>
          <w:szCs w:val="24"/>
        </w:rPr>
        <w:t xml:space="preserve"> et al. 1997; </w:t>
      </w:r>
      <w:proofErr w:type="spellStart"/>
      <w:r w:rsidRPr="009B3F95">
        <w:rPr>
          <w:rFonts w:ascii="Times New Roman" w:hAnsi="Times New Roman" w:cs="Times New Roman"/>
          <w:sz w:val="24"/>
          <w:szCs w:val="24"/>
        </w:rPr>
        <w:t>Olweus</w:t>
      </w:r>
      <w:proofErr w:type="spellEnd"/>
      <w:r w:rsidRPr="009B3F95">
        <w:rPr>
          <w:rFonts w:ascii="Times New Roman" w:hAnsi="Times New Roman" w:cs="Times New Roman"/>
          <w:sz w:val="24"/>
          <w:szCs w:val="24"/>
        </w:rPr>
        <w:t xml:space="preserve"> 1997), with a style of dress that goes astray from the standard (Ma 2001). </w:t>
      </w:r>
      <w:r w:rsidRPr="009B3F95">
        <w:rPr>
          <w:rFonts w:ascii="Times New Roman" w:hAnsi="Times New Roman" w:cs="Times New Roman"/>
          <w:color w:val="131413"/>
          <w:sz w:val="24"/>
          <w:szCs w:val="24"/>
        </w:rPr>
        <w:t xml:space="preserve">The above research is true and relates with the events in the film. Most victims fall under the said </w:t>
      </w:r>
      <w:r w:rsidRPr="009B3F95">
        <w:rPr>
          <w:rFonts w:ascii="Times New Roman" w:hAnsi="Times New Roman" w:cs="Times New Roman"/>
          <w:sz w:val="24"/>
          <w:szCs w:val="24"/>
        </w:rPr>
        <w:t xml:space="preserve">attributes. </w:t>
      </w:r>
    </w:p>
    <w:p w:rsidR="00720C28" w:rsidRPr="009B3F95" w:rsidRDefault="00720C28" w:rsidP="009235FE">
      <w:pPr>
        <w:spacing w:line="480" w:lineRule="auto"/>
        <w:ind w:firstLine="567"/>
        <w:rPr>
          <w:rFonts w:ascii="Times New Roman" w:hAnsi="Times New Roman" w:cs="Times New Roman"/>
          <w:sz w:val="24"/>
          <w:szCs w:val="24"/>
        </w:rPr>
      </w:pPr>
      <w:r w:rsidRPr="009B3F95">
        <w:rPr>
          <w:rFonts w:ascii="Times New Roman" w:hAnsi="Times New Roman" w:cs="Times New Roman"/>
          <w:sz w:val="24"/>
          <w:szCs w:val="24"/>
        </w:rPr>
        <w:t>From an ethical perspective, the movie paints a failure on morality of obligation by the society to take of the weaker members of the society; and that, there is failure to pass right values to young one to view each other as equals and treat them with respect.</w:t>
      </w:r>
    </w:p>
    <w:p w:rsidR="00720C28" w:rsidRPr="009B3F95" w:rsidRDefault="00720C28" w:rsidP="009235FE">
      <w:pPr>
        <w:spacing w:line="480" w:lineRule="auto"/>
        <w:ind w:firstLine="567"/>
        <w:rPr>
          <w:rFonts w:ascii="Times New Roman" w:hAnsi="Times New Roman" w:cs="Times New Roman"/>
          <w:sz w:val="24"/>
          <w:szCs w:val="24"/>
        </w:rPr>
      </w:pPr>
      <w:r w:rsidRPr="009B3F95">
        <w:rPr>
          <w:rFonts w:ascii="Times New Roman" w:hAnsi="Times New Roman" w:cs="Times New Roman"/>
          <w:sz w:val="24"/>
          <w:szCs w:val="24"/>
        </w:rPr>
        <w:t xml:space="preserve">Micro </w:t>
      </w:r>
    </w:p>
    <w:p w:rsidR="00720C28" w:rsidRPr="009B3F95" w:rsidRDefault="00720C28" w:rsidP="009235FE">
      <w:pPr>
        <w:spacing w:line="480" w:lineRule="auto"/>
        <w:ind w:firstLine="567"/>
        <w:rPr>
          <w:rFonts w:ascii="Times New Roman" w:hAnsi="Times New Roman" w:cs="Times New Roman"/>
          <w:sz w:val="24"/>
          <w:szCs w:val="24"/>
        </w:rPr>
      </w:pPr>
      <w:r w:rsidRPr="009B3F95">
        <w:rPr>
          <w:rFonts w:ascii="Times New Roman" w:hAnsi="Times New Roman" w:cs="Times New Roman"/>
          <w:sz w:val="24"/>
          <w:szCs w:val="24"/>
        </w:rPr>
        <w:t xml:space="preserve">The feeling of aloneness is a standout amongst the most agonizing results of bullying. This shows how grown-ups regularly fail to defend their vulnerable ones (Scott, 2012). Every single person has an obligation to ensure protection of weaker members in society from any harm, including bullying perpetrated by the “stronger” members. </w:t>
      </w:r>
    </w:p>
    <w:p w:rsidR="00720C28" w:rsidRPr="009B3F95" w:rsidRDefault="00720C28" w:rsidP="009235FE">
      <w:pPr>
        <w:spacing w:line="480" w:lineRule="auto"/>
        <w:ind w:firstLine="567"/>
        <w:rPr>
          <w:rFonts w:ascii="Times New Roman" w:hAnsi="Times New Roman" w:cs="Times New Roman"/>
          <w:sz w:val="24"/>
          <w:szCs w:val="24"/>
        </w:rPr>
      </w:pPr>
      <w:r w:rsidRPr="009B3F95">
        <w:rPr>
          <w:rFonts w:ascii="Times New Roman" w:hAnsi="Times New Roman" w:cs="Times New Roman"/>
          <w:sz w:val="24"/>
          <w:szCs w:val="24"/>
        </w:rPr>
        <w:t>Mezzo and Macro</w:t>
      </w:r>
    </w:p>
    <w:p w:rsidR="00720C28" w:rsidRPr="009B3F95" w:rsidRDefault="00720C28" w:rsidP="009235FE">
      <w:pPr>
        <w:spacing w:line="480" w:lineRule="auto"/>
        <w:ind w:firstLine="567"/>
        <w:rPr>
          <w:rFonts w:ascii="Times New Roman" w:hAnsi="Times New Roman" w:cs="Times New Roman"/>
          <w:sz w:val="24"/>
          <w:szCs w:val="24"/>
        </w:rPr>
      </w:pPr>
      <w:r w:rsidRPr="009B3F95">
        <w:rPr>
          <w:rFonts w:ascii="Times New Roman" w:hAnsi="Times New Roman" w:cs="Times New Roman"/>
          <w:sz w:val="24"/>
          <w:szCs w:val="24"/>
        </w:rPr>
        <w:t>The movie demonstrates that social bonds are a natural need to a stronger and well-functioning society. Without social bonds, people will probably turn out to be socially detached, alone and isolated, especially if they are not part of the domineering society. The community and society have an obligation to ensure preservation and protection of the weaker members around them. Institutions such as schools, states and federal government have the duty to protect all, including the weak. This can be done through passing of policies, regulations and legislations that ensure this protection.</w:t>
      </w:r>
    </w:p>
    <w:p w:rsidR="00720C28" w:rsidRPr="009B3F95" w:rsidRDefault="00720C28" w:rsidP="009235FE">
      <w:pPr>
        <w:spacing w:line="480" w:lineRule="auto"/>
        <w:ind w:firstLine="567"/>
        <w:rPr>
          <w:rFonts w:ascii="Times New Roman" w:hAnsi="Times New Roman" w:cs="Times New Roman"/>
          <w:sz w:val="24"/>
          <w:szCs w:val="24"/>
        </w:rPr>
      </w:pPr>
      <w:r w:rsidRPr="009B3F95">
        <w:rPr>
          <w:rFonts w:ascii="Times New Roman" w:hAnsi="Times New Roman" w:cs="Times New Roman"/>
          <w:b/>
          <w:sz w:val="24"/>
          <w:szCs w:val="24"/>
        </w:rPr>
        <w:lastRenderedPageBreak/>
        <w:t>Conclusion</w:t>
      </w:r>
    </w:p>
    <w:p w:rsidR="00720C28" w:rsidRPr="009B3F95" w:rsidRDefault="00720C28" w:rsidP="009235FE">
      <w:pPr>
        <w:spacing w:line="480" w:lineRule="auto"/>
        <w:ind w:firstLine="567"/>
        <w:rPr>
          <w:rFonts w:ascii="Times New Roman" w:hAnsi="Times New Roman" w:cs="Times New Roman"/>
          <w:sz w:val="24"/>
          <w:szCs w:val="24"/>
        </w:rPr>
      </w:pPr>
      <w:r w:rsidRPr="009B3F95">
        <w:rPr>
          <w:rFonts w:ascii="Times New Roman" w:hAnsi="Times New Roman" w:cs="Times New Roman"/>
          <w:sz w:val="24"/>
          <w:szCs w:val="24"/>
        </w:rPr>
        <w:t>When it comes to helping victims of bullying cope, it is clear that parents have a role in ensure that their children overcome this. From the movie, there is failure on the part of parents. For instance, in Tyler’s suicide note, he cites that, he did not have a supporting</w:t>
      </w:r>
      <w:r w:rsidRPr="009B3F95">
        <w:rPr>
          <w:rFonts w:ascii="Times New Roman" w:hAnsi="Times New Roman" w:cs="Times New Roman"/>
          <w:sz w:val="24"/>
          <w:szCs w:val="24"/>
        </w:rPr>
        <w:br/>
        <w:t>family or friends for that matter; and the, they (parents) thought he was worthless and pathetic. All he wanted was acceptance, kindness, and did not get love. Parents need to show love, accept challenges of their kids and support them.</w:t>
      </w:r>
    </w:p>
    <w:p w:rsidR="00720C28" w:rsidRPr="009B3F95" w:rsidRDefault="00720C28" w:rsidP="009235FE">
      <w:pPr>
        <w:spacing w:line="480" w:lineRule="auto"/>
        <w:ind w:firstLine="567"/>
        <w:rPr>
          <w:rFonts w:ascii="Times New Roman" w:hAnsi="Times New Roman" w:cs="Times New Roman"/>
          <w:sz w:val="24"/>
          <w:szCs w:val="24"/>
        </w:rPr>
      </w:pPr>
      <w:r w:rsidRPr="009B3F95">
        <w:rPr>
          <w:rFonts w:ascii="Times New Roman" w:hAnsi="Times New Roman" w:cs="Times New Roman"/>
          <w:sz w:val="24"/>
          <w:szCs w:val="24"/>
        </w:rPr>
        <w:t xml:space="preserve">Secondly, strong friends and family relationship is important. One must love one of Hirsch’s key actors </w:t>
      </w:r>
      <w:proofErr w:type="spellStart"/>
      <w:r w:rsidRPr="009B3F95">
        <w:rPr>
          <w:rFonts w:ascii="Times New Roman" w:hAnsi="Times New Roman" w:cs="Times New Roman"/>
          <w:sz w:val="24"/>
          <w:szCs w:val="24"/>
        </w:rPr>
        <w:t>Kelby</w:t>
      </w:r>
      <w:proofErr w:type="spellEnd"/>
      <w:r w:rsidRPr="009B3F95">
        <w:rPr>
          <w:rFonts w:ascii="Times New Roman" w:hAnsi="Times New Roman" w:cs="Times New Roman"/>
          <w:sz w:val="24"/>
          <w:szCs w:val="24"/>
        </w:rPr>
        <w:t>, a sixteen-year-old girl from Oklahoma who finds a note on her locker Saying “</w:t>
      </w:r>
      <w:r w:rsidRPr="009B3F95">
        <w:rPr>
          <w:rFonts w:ascii="Times New Roman" w:hAnsi="Times New Roman" w:cs="Times New Roman"/>
          <w:i/>
          <w:sz w:val="24"/>
          <w:szCs w:val="24"/>
        </w:rPr>
        <w:t>faggots aren’t welcome here</w:t>
      </w:r>
      <w:r w:rsidRPr="009B3F95">
        <w:rPr>
          <w:rFonts w:ascii="Times New Roman" w:hAnsi="Times New Roman" w:cs="Times New Roman"/>
          <w:sz w:val="24"/>
          <w:szCs w:val="24"/>
        </w:rPr>
        <w:t>,” the girl bounces back given her strong ties with her friends and family.</w:t>
      </w:r>
    </w:p>
    <w:p w:rsidR="00720C28" w:rsidRPr="009B3F95" w:rsidRDefault="00720C28" w:rsidP="009235FE">
      <w:pPr>
        <w:spacing w:line="480" w:lineRule="auto"/>
        <w:ind w:firstLine="567"/>
        <w:rPr>
          <w:rFonts w:ascii="Times New Roman" w:hAnsi="Times New Roman" w:cs="Times New Roman"/>
          <w:sz w:val="24"/>
          <w:szCs w:val="24"/>
        </w:rPr>
      </w:pPr>
      <w:r w:rsidRPr="009B3F95">
        <w:rPr>
          <w:rFonts w:ascii="Times New Roman" w:hAnsi="Times New Roman" w:cs="Times New Roman"/>
          <w:sz w:val="24"/>
          <w:szCs w:val="24"/>
        </w:rPr>
        <w:t>Lastly, institutional failure cannot be ignored. For instance, Tyler’s parents believe that there was failure on the part of the school administration in protecting their son. The school administration did not prevent bullies from harassing him. Institutions too, have the obligation to impact the society by preventing prevalence of evil, and instilling proper ethical morals.</w:t>
      </w:r>
    </w:p>
    <w:p w:rsidR="00720C28" w:rsidRPr="009B3F95" w:rsidRDefault="00720C28" w:rsidP="009235FE">
      <w:pPr>
        <w:spacing w:line="480" w:lineRule="auto"/>
        <w:ind w:firstLine="567"/>
        <w:rPr>
          <w:rFonts w:ascii="Times New Roman" w:hAnsi="Times New Roman" w:cs="Times New Roman"/>
          <w:sz w:val="24"/>
          <w:szCs w:val="24"/>
        </w:rPr>
      </w:pPr>
    </w:p>
    <w:p w:rsidR="00720C28" w:rsidRPr="009B3F95" w:rsidRDefault="00720C28" w:rsidP="009235FE">
      <w:pPr>
        <w:spacing w:line="480" w:lineRule="auto"/>
        <w:jc w:val="center"/>
        <w:rPr>
          <w:rFonts w:ascii="Times New Roman" w:hAnsi="Times New Roman" w:cs="Times New Roman"/>
          <w:b/>
          <w:sz w:val="24"/>
          <w:szCs w:val="24"/>
        </w:rPr>
      </w:pPr>
    </w:p>
    <w:p w:rsidR="009235FE" w:rsidRPr="009B3F95" w:rsidRDefault="009235FE" w:rsidP="009235FE">
      <w:pPr>
        <w:spacing w:line="480" w:lineRule="auto"/>
        <w:jc w:val="center"/>
        <w:rPr>
          <w:rFonts w:ascii="Times New Roman" w:hAnsi="Times New Roman" w:cs="Times New Roman"/>
          <w:b/>
          <w:sz w:val="24"/>
          <w:szCs w:val="24"/>
        </w:rPr>
      </w:pPr>
    </w:p>
    <w:p w:rsidR="009235FE" w:rsidRPr="009B3F95" w:rsidRDefault="009235FE" w:rsidP="009235FE">
      <w:pPr>
        <w:spacing w:line="480" w:lineRule="auto"/>
        <w:jc w:val="center"/>
        <w:rPr>
          <w:rFonts w:ascii="Times New Roman" w:hAnsi="Times New Roman" w:cs="Times New Roman"/>
          <w:b/>
          <w:sz w:val="24"/>
          <w:szCs w:val="24"/>
        </w:rPr>
      </w:pPr>
    </w:p>
    <w:p w:rsidR="009235FE" w:rsidRPr="009B3F95" w:rsidRDefault="009235FE" w:rsidP="009235FE">
      <w:pPr>
        <w:spacing w:line="480" w:lineRule="auto"/>
        <w:jc w:val="center"/>
        <w:rPr>
          <w:rFonts w:ascii="Times New Roman" w:hAnsi="Times New Roman" w:cs="Times New Roman"/>
          <w:b/>
          <w:sz w:val="24"/>
          <w:szCs w:val="24"/>
        </w:rPr>
      </w:pPr>
    </w:p>
    <w:p w:rsidR="009235FE" w:rsidRPr="009B3F95" w:rsidRDefault="009235FE" w:rsidP="009235FE">
      <w:pPr>
        <w:spacing w:line="480" w:lineRule="auto"/>
        <w:jc w:val="center"/>
        <w:rPr>
          <w:rFonts w:ascii="Times New Roman" w:hAnsi="Times New Roman" w:cs="Times New Roman"/>
          <w:b/>
          <w:sz w:val="24"/>
          <w:szCs w:val="24"/>
        </w:rPr>
      </w:pPr>
    </w:p>
    <w:p w:rsidR="00720C28" w:rsidRPr="009B3F95" w:rsidRDefault="00720C28" w:rsidP="009235FE">
      <w:pPr>
        <w:spacing w:line="480" w:lineRule="auto"/>
        <w:jc w:val="center"/>
        <w:rPr>
          <w:rFonts w:ascii="Times New Roman" w:hAnsi="Times New Roman" w:cs="Times New Roman"/>
          <w:b/>
          <w:sz w:val="24"/>
          <w:szCs w:val="24"/>
        </w:rPr>
      </w:pPr>
      <w:r w:rsidRPr="009B3F95">
        <w:rPr>
          <w:rFonts w:ascii="Times New Roman" w:hAnsi="Times New Roman" w:cs="Times New Roman"/>
          <w:b/>
          <w:sz w:val="24"/>
          <w:szCs w:val="24"/>
        </w:rPr>
        <w:lastRenderedPageBreak/>
        <w:t>References</w:t>
      </w:r>
    </w:p>
    <w:p w:rsidR="00720C28" w:rsidRPr="009B3F95" w:rsidRDefault="00720C28" w:rsidP="009235FE">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9B3F95">
        <w:rPr>
          <w:rFonts w:ascii="Times New Roman" w:hAnsi="Times New Roman" w:cs="Times New Roman"/>
          <w:color w:val="131413"/>
          <w:sz w:val="24"/>
          <w:szCs w:val="24"/>
        </w:rPr>
        <w:t>Estell</w:t>
      </w:r>
      <w:proofErr w:type="spellEnd"/>
      <w:r w:rsidRPr="009B3F95">
        <w:rPr>
          <w:rFonts w:ascii="Times New Roman" w:hAnsi="Times New Roman" w:cs="Times New Roman"/>
          <w:color w:val="131413"/>
          <w:sz w:val="24"/>
          <w:szCs w:val="24"/>
        </w:rPr>
        <w:t xml:space="preserve">, D. B., Farmer, T. W., Irvin, M. J., </w:t>
      </w:r>
      <w:proofErr w:type="spellStart"/>
      <w:r w:rsidRPr="009B3F95">
        <w:rPr>
          <w:rFonts w:ascii="Times New Roman" w:hAnsi="Times New Roman" w:cs="Times New Roman"/>
          <w:color w:val="131413"/>
          <w:sz w:val="24"/>
          <w:szCs w:val="24"/>
        </w:rPr>
        <w:t>Crowther</w:t>
      </w:r>
      <w:proofErr w:type="spellEnd"/>
      <w:r w:rsidRPr="009B3F95">
        <w:rPr>
          <w:rFonts w:ascii="Times New Roman" w:hAnsi="Times New Roman" w:cs="Times New Roman"/>
          <w:color w:val="131413"/>
          <w:sz w:val="24"/>
          <w:szCs w:val="24"/>
        </w:rPr>
        <w:t xml:space="preserve">, A., </w:t>
      </w:r>
      <w:proofErr w:type="spellStart"/>
      <w:r w:rsidRPr="009B3F95">
        <w:rPr>
          <w:rFonts w:ascii="Times New Roman" w:hAnsi="Times New Roman" w:cs="Times New Roman"/>
          <w:color w:val="131413"/>
          <w:sz w:val="24"/>
          <w:szCs w:val="24"/>
        </w:rPr>
        <w:t>Akos</w:t>
      </w:r>
      <w:proofErr w:type="spellEnd"/>
      <w:r w:rsidRPr="009B3F95">
        <w:rPr>
          <w:rFonts w:ascii="Times New Roman" w:hAnsi="Times New Roman" w:cs="Times New Roman"/>
          <w:color w:val="131413"/>
          <w:sz w:val="24"/>
          <w:szCs w:val="24"/>
        </w:rPr>
        <w:t xml:space="preserve">, P., &amp; </w:t>
      </w:r>
      <w:proofErr w:type="spellStart"/>
      <w:r w:rsidRPr="009B3F95">
        <w:rPr>
          <w:rFonts w:ascii="Times New Roman" w:hAnsi="Times New Roman" w:cs="Times New Roman"/>
          <w:color w:val="131413"/>
          <w:sz w:val="24"/>
          <w:szCs w:val="24"/>
        </w:rPr>
        <w:t>Boudah</w:t>
      </w:r>
      <w:proofErr w:type="spellEnd"/>
      <w:r w:rsidRPr="009B3F95">
        <w:rPr>
          <w:rFonts w:ascii="Times New Roman" w:hAnsi="Times New Roman" w:cs="Times New Roman"/>
          <w:color w:val="131413"/>
          <w:sz w:val="24"/>
          <w:szCs w:val="24"/>
        </w:rPr>
        <w:t xml:space="preserve">, D. J. (2009). </w:t>
      </w:r>
      <w:proofErr w:type="gramStart"/>
      <w:r w:rsidRPr="009B3F95">
        <w:rPr>
          <w:rFonts w:ascii="Times New Roman" w:hAnsi="Times New Roman" w:cs="Times New Roman"/>
          <w:color w:val="131413"/>
          <w:sz w:val="24"/>
          <w:szCs w:val="24"/>
        </w:rPr>
        <w:t>Students with Exceptionalities and the Peer Group Context of Bullying and Victimization in Late Elementary School.</w:t>
      </w:r>
      <w:proofErr w:type="gramEnd"/>
      <w:r w:rsidRPr="009B3F95">
        <w:rPr>
          <w:rFonts w:ascii="Times New Roman" w:hAnsi="Times New Roman" w:cs="Times New Roman"/>
          <w:color w:val="131413"/>
          <w:sz w:val="24"/>
          <w:szCs w:val="24"/>
        </w:rPr>
        <w:t xml:space="preserve"> Journal of Child and Family Studies, 18, 136–150.</w:t>
      </w:r>
    </w:p>
    <w:p w:rsidR="00720C28" w:rsidRPr="009B3F95" w:rsidRDefault="00720C28" w:rsidP="009235FE">
      <w:pPr>
        <w:autoSpaceDE w:val="0"/>
        <w:autoSpaceDN w:val="0"/>
        <w:adjustRightInd w:val="0"/>
        <w:spacing w:after="0" w:line="480" w:lineRule="auto"/>
        <w:ind w:left="567" w:hanging="567"/>
        <w:rPr>
          <w:rFonts w:ascii="Times New Roman" w:hAnsi="Times New Roman" w:cs="Times New Roman"/>
          <w:sz w:val="24"/>
          <w:szCs w:val="24"/>
        </w:rPr>
      </w:pPr>
      <w:r w:rsidRPr="009B3F95">
        <w:rPr>
          <w:rFonts w:ascii="Times New Roman" w:hAnsi="Times New Roman" w:cs="Times New Roman"/>
          <w:color w:val="131413"/>
          <w:sz w:val="24"/>
          <w:szCs w:val="24"/>
        </w:rPr>
        <w:t xml:space="preserve">Harries, S., Petrie, G., &amp; Willoughby, W. (2002). </w:t>
      </w:r>
      <w:proofErr w:type="gramStart"/>
      <w:r w:rsidRPr="009B3F95">
        <w:rPr>
          <w:rFonts w:ascii="Times New Roman" w:hAnsi="Times New Roman" w:cs="Times New Roman"/>
          <w:color w:val="131413"/>
          <w:sz w:val="24"/>
          <w:szCs w:val="24"/>
        </w:rPr>
        <w:t>Bullying Among 9th Graders: An Exploratory Study.</w:t>
      </w:r>
      <w:proofErr w:type="gramEnd"/>
      <w:r w:rsidRPr="009B3F95">
        <w:rPr>
          <w:rFonts w:ascii="Times New Roman" w:hAnsi="Times New Roman" w:cs="Times New Roman"/>
          <w:color w:val="131413"/>
          <w:sz w:val="24"/>
          <w:szCs w:val="24"/>
        </w:rPr>
        <w:t xml:space="preserve"> NASSP Bulletin, 86(630), 3–14.</w:t>
      </w:r>
    </w:p>
    <w:p w:rsidR="00720C28" w:rsidRPr="009B3F95" w:rsidRDefault="00720C28" w:rsidP="009235FE">
      <w:pPr>
        <w:autoSpaceDE w:val="0"/>
        <w:autoSpaceDN w:val="0"/>
        <w:adjustRightInd w:val="0"/>
        <w:spacing w:after="0" w:line="480" w:lineRule="auto"/>
        <w:ind w:left="567" w:hanging="567"/>
        <w:rPr>
          <w:rFonts w:ascii="Times New Roman" w:hAnsi="Times New Roman" w:cs="Times New Roman"/>
          <w:color w:val="131413"/>
          <w:sz w:val="24"/>
          <w:szCs w:val="24"/>
        </w:rPr>
      </w:pPr>
      <w:proofErr w:type="spellStart"/>
      <w:r w:rsidRPr="009B3F95">
        <w:rPr>
          <w:rFonts w:ascii="Times New Roman" w:hAnsi="Times New Roman" w:cs="Times New Roman"/>
          <w:color w:val="131413"/>
          <w:sz w:val="24"/>
          <w:szCs w:val="24"/>
        </w:rPr>
        <w:t>Hazler</w:t>
      </w:r>
      <w:proofErr w:type="spellEnd"/>
      <w:r w:rsidRPr="009B3F95">
        <w:rPr>
          <w:rFonts w:ascii="Times New Roman" w:hAnsi="Times New Roman" w:cs="Times New Roman"/>
          <w:color w:val="131413"/>
          <w:sz w:val="24"/>
          <w:szCs w:val="24"/>
        </w:rPr>
        <w:t xml:space="preserve">, R. J., Carney, J. V., Green, S., Powell, R., &amp; Jolly, L. S. (1997). </w:t>
      </w:r>
      <w:proofErr w:type="gramStart"/>
      <w:r w:rsidRPr="009B3F95">
        <w:rPr>
          <w:rFonts w:ascii="Times New Roman" w:hAnsi="Times New Roman" w:cs="Times New Roman"/>
          <w:color w:val="131413"/>
          <w:sz w:val="24"/>
          <w:szCs w:val="24"/>
        </w:rPr>
        <w:t>Areas of Expert Agreement on Identification of School Bullies and Victims.</w:t>
      </w:r>
      <w:proofErr w:type="gramEnd"/>
      <w:r w:rsidRPr="009B3F95">
        <w:rPr>
          <w:rFonts w:ascii="Times New Roman" w:hAnsi="Times New Roman" w:cs="Times New Roman"/>
          <w:color w:val="131413"/>
          <w:sz w:val="24"/>
          <w:szCs w:val="24"/>
        </w:rPr>
        <w:t xml:space="preserve"> School Psychology International, 18, 3–12.</w:t>
      </w:r>
    </w:p>
    <w:p w:rsidR="00720C28" w:rsidRPr="009B3F95" w:rsidRDefault="00720C28" w:rsidP="009235FE">
      <w:pPr>
        <w:spacing w:line="480" w:lineRule="auto"/>
        <w:ind w:left="567" w:hanging="567"/>
        <w:rPr>
          <w:rFonts w:ascii="Times New Roman" w:hAnsi="Times New Roman" w:cs="Times New Roman"/>
          <w:sz w:val="24"/>
          <w:szCs w:val="24"/>
        </w:rPr>
      </w:pPr>
      <w:r w:rsidRPr="009B3F95">
        <w:rPr>
          <w:rFonts w:ascii="Times New Roman" w:hAnsi="Times New Roman" w:cs="Times New Roman"/>
          <w:sz w:val="24"/>
          <w:szCs w:val="24"/>
        </w:rPr>
        <w:t>Hirsch, L. (2011). Bully. United States: The Weinstein.</w:t>
      </w:r>
    </w:p>
    <w:p w:rsidR="00720C28" w:rsidRPr="009B3F95" w:rsidRDefault="00720C28" w:rsidP="009235FE">
      <w:pPr>
        <w:autoSpaceDE w:val="0"/>
        <w:autoSpaceDN w:val="0"/>
        <w:adjustRightInd w:val="0"/>
        <w:spacing w:after="0" w:line="480" w:lineRule="auto"/>
        <w:ind w:left="567" w:hanging="567"/>
        <w:rPr>
          <w:rFonts w:ascii="Times New Roman" w:hAnsi="Times New Roman" w:cs="Times New Roman"/>
          <w:color w:val="131413"/>
          <w:sz w:val="24"/>
          <w:szCs w:val="24"/>
        </w:rPr>
      </w:pPr>
      <w:proofErr w:type="gramStart"/>
      <w:r w:rsidRPr="009B3F95">
        <w:rPr>
          <w:rFonts w:ascii="Times New Roman" w:hAnsi="Times New Roman" w:cs="Times New Roman"/>
          <w:color w:val="131413"/>
          <w:sz w:val="24"/>
          <w:szCs w:val="24"/>
        </w:rPr>
        <w:t>Ma, X. (2001).</w:t>
      </w:r>
      <w:proofErr w:type="gramEnd"/>
      <w:r w:rsidRPr="009B3F95">
        <w:rPr>
          <w:rFonts w:ascii="Times New Roman" w:hAnsi="Times New Roman" w:cs="Times New Roman"/>
          <w:color w:val="131413"/>
          <w:sz w:val="24"/>
          <w:szCs w:val="24"/>
        </w:rPr>
        <w:t xml:space="preserve"> Bullying and Being Bullied: To What Extent Are Bullies Also Victims? American Educational Research Journal, 38(2), 351–370.</w:t>
      </w:r>
    </w:p>
    <w:p w:rsidR="00720C28" w:rsidRPr="009B3F95" w:rsidRDefault="00720C28" w:rsidP="009235FE">
      <w:pPr>
        <w:spacing w:line="480" w:lineRule="auto"/>
        <w:ind w:left="567" w:hanging="567"/>
        <w:rPr>
          <w:rFonts w:ascii="Times New Roman" w:hAnsi="Times New Roman" w:cs="Times New Roman"/>
          <w:color w:val="131413"/>
          <w:sz w:val="24"/>
          <w:szCs w:val="24"/>
        </w:rPr>
      </w:pPr>
      <w:proofErr w:type="spellStart"/>
      <w:r w:rsidRPr="009B3F95">
        <w:rPr>
          <w:rFonts w:ascii="Times New Roman" w:hAnsi="Times New Roman" w:cs="Times New Roman"/>
          <w:color w:val="131413"/>
          <w:sz w:val="24"/>
          <w:szCs w:val="24"/>
        </w:rPr>
        <w:t>Olweus</w:t>
      </w:r>
      <w:proofErr w:type="spellEnd"/>
      <w:r w:rsidRPr="009B3F95">
        <w:rPr>
          <w:rFonts w:ascii="Times New Roman" w:hAnsi="Times New Roman" w:cs="Times New Roman"/>
          <w:color w:val="131413"/>
          <w:sz w:val="24"/>
          <w:szCs w:val="24"/>
        </w:rPr>
        <w:t>, D. (1978). Aggression in the schools: Bullies and whipping boys. Washington: Hemisphere.</w:t>
      </w:r>
    </w:p>
    <w:p w:rsidR="00720C28" w:rsidRPr="009B3F95" w:rsidRDefault="00720C28" w:rsidP="009235FE">
      <w:pPr>
        <w:autoSpaceDE w:val="0"/>
        <w:autoSpaceDN w:val="0"/>
        <w:adjustRightInd w:val="0"/>
        <w:spacing w:after="0" w:line="480" w:lineRule="auto"/>
        <w:ind w:left="567" w:hanging="567"/>
        <w:rPr>
          <w:rFonts w:ascii="Times New Roman" w:hAnsi="Times New Roman" w:cs="Times New Roman"/>
          <w:color w:val="131413"/>
          <w:sz w:val="24"/>
          <w:szCs w:val="24"/>
        </w:rPr>
      </w:pPr>
      <w:proofErr w:type="spellStart"/>
      <w:proofErr w:type="gramStart"/>
      <w:r w:rsidRPr="009B3F95">
        <w:rPr>
          <w:rFonts w:ascii="Times New Roman" w:hAnsi="Times New Roman" w:cs="Times New Roman"/>
          <w:color w:val="131413"/>
          <w:sz w:val="24"/>
          <w:szCs w:val="24"/>
        </w:rPr>
        <w:t>Olweus</w:t>
      </w:r>
      <w:proofErr w:type="spellEnd"/>
      <w:r w:rsidRPr="009B3F95">
        <w:rPr>
          <w:rFonts w:ascii="Times New Roman" w:hAnsi="Times New Roman" w:cs="Times New Roman"/>
          <w:color w:val="131413"/>
          <w:sz w:val="24"/>
          <w:szCs w:val="24"/>
        </w:rPr>
        <w:t>, D., &amp; Limper, S. P. (2010).</w:t>
      </w:r>
      <w:proofErr w:type="gramEnd"/>
      <w:r w:rsidRPr="009B3F95">
        <w:rPr>
          <w:rFonts w:ascii="Times New Roman" w:hAnsi="Times New Roman" w:cs="Times New Roman"/>
          <w:color w:val="131413"/>
          <w:sz w:val="24"/>
          <w:szCs w:val="24"/>
        </w:rPr>
        <w:t xml:space="preserve"> The </w:t>
      </w:r>
      <w:proofErr w:type="spellStart"/>
      <w:r w:rsidRPr="009B3F95">
        <w:rPr>
          <w:rFonts w:ascii="Times New Roman" w:hAnsi="Times New Roman" w:cs="Times New Roman"/>
          <w:color w:val="131413"/>
          <w:sz w:val="24"/>
          <w:szCs w:val="24"/>
        </w:rPr>
        <w:t>Olweus</w:t>
      </w:r>
      <w:proofErr w:type="spellEnd"/>
      <w:r w:rsidRPr="009B3F95">
        <w:rPr>
          <w:rFonts w:ascii="Times New Roman" w:hAnsi="Times New Roman" w:cs="Times New Roman"/>
          <w:color w:val="131413"/>
          <w:sz w:val="24"/>
          <w:szCs w:val="24"/>
        </w:rPr>
        <w:t xml:space="preserve"> Bullying Prevention Program: Implementation and Evaluation Over Two Decades. In S. R. </w:t>
      </w:r>
      <w:proofErr w:type="spellStart"/>
      <w:r w:rsidRPr="009B3F95">
        <w:rPr>
          <w:rFonts w:ascii="Times New Roman" w:hAnsi="Times New Roman" w:cs="Times New Roman"/>
          <w:color w:val="131413"/>
          <w:sz w:val="24"/>
          <w:szCs w:val="24"/>
        </w:rPr>
        <w:t>Jimerson</w:t>
      </w:r>
      <w:proofErr w:type="spellEnd"/>
      <w:r w:rsidRPr="009B3F95">
        <w:rPr>
          <w:rFonts w:ascii="Times New Roman" w:hAnsi="Times New Roman" w:cs="Times New Roman"/>
          <w:color w:val="131413"/>
          <w:sz w:val="24"/>
          <w:szCs w:val="24"/>
        </w:rPr>
        <w:t xml:space="preserve">, S. M. Swearer, &amp; D. L. </w:t>
      </w:r>
      <w:proofErr w:type="spellStart"/>
      <w:r w:rsidRPr="009B3F95">
        <w:rPr>
          <w:rFonts w:ascii="Times New Roman" w:hAnsi="Times New Roman" w:cs="Times New Roman"/>
          <w:color w:val="131413"/>
          <w:sz w:val="24"/>
          <w:szCs w:val="24"/>
        </w:rPr>
        <w:t>Espelage</w:t>
      </w:r>
      <w:proofErr w:type="spellEnd"/>
      <w:r w:rsidRPr="009B3F95">
        <w:rPr>
          <w:rFonts w:ascii="Times New Roman" w:hAnsi="Times New Roman" w:cs="Times New Roman"/>
          <w:color w:val="131413"/>
          <w:sz w:val="24"/>
          <w:szCs w:val="24"/>
        </w:rPr>
        <w:t xml:space="preserve"> (Eds.), Handbook of bullying in schools. An International Perspective (pp. 377–402). New York: </w:t>
      </w:r>
      <w:proofErr w:type="spellStart"/>
      <w:r w:rsidRPr="009B3F95">
        <w:rPr>
          <w:rFonts w:ascii="Times New Roman" w:hAnsi="Times New Roman" w:cs="Times New Roman"/>
          <w:color w:val="131413"/>
          <w:sz w:val="24"/>
          <w:szCs w:val="24"/>
        </w:rPr>
        <w:t>Routledge</w:t>
      </w:r>
      <w:proofErr w:type="spellEnd"/>
      <w:r w:rsidRPr="009B3F95">
        <w:rPr>
          <w:rFonts w:ascii="Times New Roman" w:hAnsi="Times New Roman" w:cs="Times New Roman"/>
          <w:color w:val="131413"/>
          <w:sz w:val="24"/>
          <w:szCs w:val="24"/>
        </w:rPr>
        <w:t>.</w:t>
      </w:r>
    </w:p>
    <w:p w:rsidR="00720C28" w:rsidRPr="009B3F95" w:rsidRDefault="00720C28" w:rsidP="009235FE">
      <w:pPr>
        <w:spacing w:line="480" w:lineRule="auto"/>
        <w:ind w:left="567" w:hanging="567"/>
        <w:rPr>
          <w:rFonts w:ascii="Times New Roman" w:eastAsia="Times New Roman" w:hAnsi="Times New Roman" w:cs="Times New Roman"/>
          <w:b/>
          <w:bCs/>
          <w:sz w:val="24"/>
          <w:szCs w:val="24"/>
          <w:lang w:eastAsia="en-GB"/>
        </w:rPr>
      </w:pPr>
      <w:r w:rsidRPr="009B3F95">
        <w:rPr>
          <w:rFonts w:ascii="Times New Roman" w:hAnsi="Times New Roman" w:cs="Times New Roman"/>
          <w:sz w:val="24"/>
          <w:szCs w:val="24"/>
        </w:rPr>
        <w:t xml:space="preserve">Scott, A. (2012). </w:t>
      </w:r>
      <w:proofErr w:type="gramStart"/>
      <w:r w:rsidRPr="009B3F95">
        <w:rPr>
          <w:rFonts w:ascii="Times New Roman" w:hAnsi="Times New Roman" w:cs="Times New Roman"/>
          <w:sz w:val="24"/>
          <w:szCs w:val="24"/>
        </w:rPr>
        <w:t>Behind Every Harassed Child?</w:t>
      </w:r>
      <w:proofErr w:type="gramEnd"/>
      <w:r w:rsidRPr="009B3F95">
        <w:rPr>
          <w:rFonts w:ascii="Times New Roman" w:hAnsi="Times New Roman" w:cs="Times New Roman"/>
          <w:sz w:val="24"/>
          <w:szCs w:val="24"/>
        </w:rPr>
        <w:t xml:space="preserve"> </w:t>
      </w:r>
      <w:proofErr w:type="gramStart"/>
      <w:r w:rsidRPr="009B3F95">
        <w:rPr>
          <w:rFonts w:ascii="Times New Roman" w:hAnsi="Times New Roman" w:cs="Times New Roman"/>
          <w:sz w:val="24"/>
          <w:szCs w:val="24"/>
        </w:rPr>
        <w:t>A Whole Lot of Clueless Adults.</w:t>
      </w:r>
      <w:proofErr w:type="gramEnd"/>
      <w:r w:rsidRPr="009B3F95">
        <w:rPr>
          <w:rFonts w:ascii="Times New Roman" w:hAnsi="Times New Roman" w:cs="Times New Roman"/>
          <w:sz w:val="24"/>
          <w:szCs w:val="24"/>
        </w:rPr>
        <w:t xml:space="preserve"> </w:t>
      </w:r>
      <w:r w:rsidRPr="009B3F95">
        <w:rPr>
          <w:rFonts w:ascii="Times New Roman" w:eastAsia="Times New Roman" w:hAnsi="Times New Roman" w:cs="Times New Roman"/>
          <w:bCs/>
          <w:sz w:val="24"/>
          <w:szCs w:val="24"/>
          <w:lang w:eastAsia="en-GB"/>
        </w:rPr>
        <w:t>‘Bully,’ a Documentary by Lee Hirsch</w:t>
      </w:r>
      <w:r w:rsidRPr="009B3F95">
        <w:rPr>
          <w:rFonts w:ascii="Times New Roman" w:hAnsi="Times New Roman" w:cs="Times New Roman"/>
          <w:sz w:val="24"/>
          <w:szCs w:val="24"/>
        </w:rPr>
        <w:t xml:space="preserve">. </w:t>
      </w:r>
      <w:proofErr w:type="gramStart"/>
      <w:r w:rsidRPr="009B3F95">
        <w:rPr>
          <w:rFonts w:ascii="Times New Roman" w:hAnsi="Times New Roman" w:cs="Times New Roman"/>
          <w:sz w:val="24"/>
          <w:szCs w:val="24"/>
        </w:rPr>
        <w:t>New York Times.</w:t>
      </w:r>
      <w:proofErr w:type="gramEnd"/>
      <w:r w:rsidRPr="009B3F95">
        <w:rPr>
          <w:rFonts w:ascii="Times New Roman" w:hAnsi="Times New Roman" w:cs="Times New Roman"/>
          <w:sz w:val="24"/>
          <w:szCs w:val="24"/>
        </w:rPr>
        <w:t xml:space="preserve"> Retrieved from: https://www.nytimes.com/2012/03/30/movies/bully-a-documentary-by-lee-hirsch.html </w:t>
      </w:r>
    </w:p>
    <w:p w:rsidR="005D6452" w:rsidRPr="009235FE" w:rsidRDefault="00720C28" w:rsidP="009B3F95">
      <w:pPr>
        <w:spacing w:line="480" w:lineRule="auto"/>
        <w:ind w:left="567" w:hanging="567"/>
        <w:rPr>
          <w:rFonts w:ascii="Times New Roman" w:hAnsi="Times New Roman" w:cs="Times New Roman"/>
          <w:sz w:val="24"/>
          <w:szCs w:val="24"/>
        </w:rPr>
      </w:pPr>
      <w:r w:rsidRPr="009B3F95">
        <w:rPr>
          <w:rFonts w:ascii="Times New Roman" w:hAnsi="Times New Roman" w:cs="Times New Roman"/>
          <w:sz w:val="24"/>
          <w:szCs w:val="24"/>
        </w:rPr>
        <w:t xml:space="preserve">Smith, L. (2011). Bully: Plot. </w:t>
      </w:r>
      <w:proofErr w:type="spellStart"/>
      <w:proofErr w:type="gramStart"/>
      <w:r w:rsidRPr="009B3F95">
        <w:rPr>
          <w:rFonts w:ascii="Times New Roman" w:hAnsi="Times New Roman" w:cs="Times New Roman"/>
          <w:sz w:val="24"/>
          <w:szCs w:val="24"/>
        </w:rPr>
        <w:t>IMDb</w:t>
      </w:r>
      <w:proofErr w:type="spellEnd"/>
      <w:r w:rsidRPr="009B3F95">
        <w:rPr>
          <w:rFonts w:ascii="Times New Roman" w:hAnsi="Times New Roman" w:cs="Times New Roman"/>
          <w:sz w:val="24"/>
          <w:szCs w:val="24"/>
        </w:rPr>
        <w:t>.</w:t>
      </w:r>
      <w:proofErr w:type="gramEnd"/>
      <w:r w:rsidRPr="009B3F95">
        <w:rPr>
          <w:rFonts w:ascii="Times New Roman" w:hAnsi="Times New Roman" w:cs="Times New Roman"/>
          <w:sz w:val="24"/>
          <w:szCs w:val="24"/>
        </w:rPr>
        <w:t xml:space="preserve"> Retrieved from: </w:t>
      </w:r>
      <w:bookmarkStart w:id="0" w:name="_GoBack"/>
      <w:bookmarkEnd w:id="0"/>
      <w:r w:rsidRPr="009B3F95">
        <w:rPr>
          <w:rFonts w:ascii="Times New Roman" w:hAnsi="Times New Roman" w:cs="Times New Roman"/>
          <w:sz w:val="24"/>
          <w:szCs w:val="24"/>
        </w:rPr>
        <w:t>https://www.imdb.com/title/tt1682181/plotsummary?ref_=tt_stry_pl</w:t>
      </w:r>
      <w:r w:rsidR="009B3F95">
        <w:rPr>
          <w:rFonts w:ascii="Times New Roman" w:hAnsi="Times New Roman" w:cs="Times New Roman"/>
          <w:sz w:val="24"/>
          <w:szCs w:val="24"/>
        </w:rPr>
        <w:t xml:space="preserve"> </w:t>
      </w:r>
    </w:p>
    <w:sectPr w:rsidR="005D6452" w:rsidRPr="009235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C28"/>
    <w:rsid w:val="000E4971"/>
    <w:rsid w:val="001C376A"/>
    <w:rsid w:val="004C34ED"/>
    <w:rsid w:val="00720C28"/>
    <w:rsid w:val="00800162"/>
    <w:rsid w:val="00893196"/>
    <w:rsid w:val="00920A73"/>
    <w:rsid w:val="009235FE"/>
    <w:rsid w:val="009B3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C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C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952</Words>
  <Characters>5431</Characters>
  <Application>Microsoft Office Word</Application>
  <DocSecurity>0</DocSecurity>
  <Lines>45</Lines>
  <Paragraphs>12</Paragraphs>
  <ScaleCrop>false</ScaleCrop>
  <Company>Hewlett-Packard</Company>
  <LinksUpToDate>false</LinksUpToDate>
  <CharactersWithSpaces>6371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2018-12-02T14:59:00Z</dcterms:created>
  <dcterms:modified xsi:type="dcterms:W3CDTF">2018-12-02T15:17:00Z</dcterms:modified>
</cp:coreProperties>
</file>